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mc:Ignorable="w14 wp14">
  <w:body>
    <w:p>
      <w:pPr>
        <w:jc w:val="center"/>
      </w:pPr>
      <w:r>
        <w:rPr>
          <w:rFonts w:ascii="Microsoft YaHei" w:hAnsi="Microsoft YaHei" w:eastAsia="Microsoft YaHei"/>
          <w:b/>
          <w:sz w:val="36"/>
        </w:rPr>
        <w:t>短剧推广全流程指南</w:t>
      </w:r>
    </w:p>
    <w:p>
      <w:r>
        <w:rPr>
          <w:rFonts w:ascii="Microsoft YaHei" w:hAnsi="Microsoft YaHei" w:eastAsia="Microsoft YaHei"/>
          <w:b/>
          <w:sz w:val="28"/>
        </w:rPr>
        <w:t>一、短剧推广概述</w:t>
      </w:r>
    </w:p>
    <w:p>
      <w:r>
        <w:t>短剧特点</w:t>
      </w:r>
    </w:p>
    <w:p>
      <w:r>
        <w:t>• 单集时长1-3分钟</w:t>
      </w:r>
    </w:p>
    <w:p>
      <w:r>
        <w:t>• 剧情紧凑、节奏快</w:t>
      </w:r>
    </w:p>
    <w:p>
      <w:r>
        <w:t>• 适合碎片化观看</w:t>
      </w:r>
    </w:p>
    <w:p>
      <w:r>
        <w:t>• 用户粘性高、付费意愿强</w:t>
      </w:r>
    </w:p>
    <w:p>
      <w:r>
        <w:t>市场现状</w:t>
      </w:r>
    </w:p>
    <w:p>
      <w:r>
        <w:t>• 2023年市场规模超300亿</w:t>
      </w:r>
    </w:p>
    <w:p>
      <w:r>
        <w:t>• 用户付费习惯已养成</w:t>
      </w:r>
    </w:p>
    <w:p>
      <w:r>
        <w:t>• 平台扶持力度大</w:t>
      </w:r>
    </w:p>
    <w:p>
      <w:r>
        <w:t>• 变现路径清晰</w:t>
      </w:r>
    </w:p>
    <w:p>
      <w:r>
        <w:rPr>
          <w:rFonts w:ascii="Microsoft YaHei" w:hAnsi="Microsoft YaHei" w:eastAsia="Microsoft YaHei"/>
          <w:b/>
          <w:sz w:val="28"/>
        </w:rPr>
        <w:t>二、推广平台选择</w:t>
      </w:r>
    </w:p>
    <w:p>
      <w:r>
        <w:t>抖音短剧</w:t>
      </w:r>
    </w:p>
    <w:p>
      <w:r>
        <w:t>• 流量大、用户活跃</w:t>
      </w:r>
    </w:p>
    <w:p>
      <w:r>
        <w:t>• 适合甜宠、霸总、穿越题材</w:t>
      </w:r>
    </w:p>
    <w:p>
      <w:r>
        <w:t>• 官方有短剧扶持计划</w:t>
      </w:r>
    </w:p>
    <w:p>
      <w:r>
        <w:t>• 变现方式：会员分账、广告植入</w:t>
      </w:r>
    </w:p>
    <w:p>
      <w:r>
        <w:t>快手短剧</w:t>
      </w:r>
    </w:p>
    <w:p>
      <w:r>
        <w:t>• 下沉市场用户多</w:t>
      </w:r>
    </w:p>
    <w:p>
      <w:r>
        <w:t>• 适合家庭、都市题材</w:t>
      </w:r>
    </w:p>
    <w:p>
      <w:r>
        <w:t>• 星芒计划扶持</w:t>
      </w:r>
    </w:p>
    <w:p>
      <w:r>
        <w:t>• 变现方式：付费点播、直播带货</w:t>
      </w:r>
    </w:p>
    <w:p>
      <w:r>
        <w:t>微信小程序短剧</w:t>
      </w:r>
    </w:p>
    <w:p>
      <w:r>
        <w:t>• 付费转化率高</w:t>
      </w:r>
    </w:p>
    <w:p>
      <w:r>
        <w:t>• 用户充值意愿强</w:t>
      </w:r>
    </w:p>
    <w:p>
      <w:r>
        <w:t>• 适合独家内容</w:t>
      </w:r>
    </w:p>
    <w:p>
      <w:r>
        <w:t>• 变现方式：充值分成</w:t>
      </w:r>
    </w:p>
    <w:p>
      <w:r>
        <w:rPr>
          <w:rFonts w:ascii="Microsoft YaHei" w:hAnsi="Microsoft YaHei" w:eastAsia="Microsoft YaHei"/>
          <w:b/>
          <w:sz w:val="28"/>
        </w:rPr>
        <w:t>三、内容制作要点</w:t>
      </w:r>
    </w:p>
    <w:p>
      <w:r>
        <w:rPr>
          <w:rFonts w:ascii="Microsoft YaHei" w:hAnsi="Microsoft YaHei" w:eastAsia="Microsoft YaHei"/>
          <w:b/>
        </w:rPr>
        <w:t>1. 题材选择</w:t>
      </w:r>
    </w:p>
    <w:p>
      <w:r>
        <w:t>• 甜宠剧：年轻女性用户</w:t>
      </w:r>
    </w:p>
    <w:p>
      <w:r>
        <w:t>• 霸总剧：职场女性用户</w:t>
      </w:r>
    </w:p>
    <w:p>
      <w:r>
        <w:t>• 悬疑剧：男性用户</w:t>
      </w:r>
    </w:p>
    <w:p>
      <w:r>
        <w:t>• 家庭剧：中老年用户</w:t>
      </w:r>
    </w:p>
    <w:p>
      <w:r>
        <w:rPr>
          <w:rFonts w:ascii="Microsoft YaHei" w:hAnsi="Microsoft YaHei" w:eastAsia="Microsoft YaHei"/>
          <w:b/>
        </w:rPr>
        <w:t>2. 剧本结构</w:t>
      </w:r>
    </w:p>
    <w:p>
      <w:r>
        <w:t>• 开头3秒必须抓住眼球</w:t>
      </w:r>
    </w:p>
    <w:p>
      <w:r>
        <w:t>• 每15秒一个冲突点</w:t>
      </w:r>
    </w:p>
    <w:p>
      <w:r>
        <w:t>• 结尾设置悬念</w:t>
      </w:r>
    </w:p>
    <w:p>
      <w:r>
        <w:t>• 总时长控制在1-3分钟</w:t>
      </w:r>
    </w:p>
    <w:p>
      <w:r>
        <w:rPr>
          <w:rFonts w:ascii="Microsoft YaHei" w:hAnsi="Microsoft YaHei" w:eastAsia="Microsoft YaHei"/>
          <w:b/>
        </w:rPr>
        <w:t>3. 拍摄技巧</w:t>
      </w:r>
    </w:p>
    <w:p>
      <w:r>
        <w:t>• 竖屏拍摄</w:t>
      </w:r>
    </w:p>
    <w:p>
      <w:r>
        <w:t>• 镜头切换频繁</w:t>
      </w:r>
    </w:p>
    <w:p>
      <w:r>
        <w:t>• 特写镜头多用</w:t>
      </w:r>
    </w:p>
    <w:p>
      <w:r>
        <w:t>• BGM配合情绪</w:t>
      </w:r>
    </w:p>
    <w:p>
      <w:r>
        <w:rPr>
          <w:rFonts w:ascii="Microsoft YaHei" w:hAnsi="Microsoft YaHei" w:eastAsia="Microsoft YaHei"/>
          <w:b/>
          <w:sz w:val="28"/>
        </w:rPr>
        <w:t>四、推广策略</w:t>
      </w:r>
    </w:p>
    <w:p>
      <w:r>
        <w:rPr>
          <w:rFonts w:ascii="Microsoft YaHei" w:hAnsi="Microsoft YaHei" w:eastAsia="Microsoft YaHei"/>
          <w:b/>
        </w:rPr>
        <w:t>1. 账号矩阵</w:t>
      </w:r>
    </w:p>
    <w:p>
      <w:r>
        <w:t>• 主账号：发正片</w:t>
      </w:r>
    </w:p>
    <w:p>
      <w:r>
        <w:t>• 衍生账号：发花絮、预告</w:t>
      </w:r>
    </w:p>
    <w:p>
      <w:r>
        <w:t>• 引流账号：发精彩片段</w:t>
      </w:r>
    </w:p>
    <w:p>
      <w:r>
        <w:rPr>
          <w:rFonts w:ascii="Microsoft YaHei" w:hAnsi="Microsoft YaHei" w:eastAsia="Microsoft YaHei"/>
          <w:b/>
        </w:rPr>
        <w:t>2. 发布节奏</w:t>
      </w:r>
    </w:p>
    <w:p>
      <w:r>
        <w:t>• 日更或隔日更</w:t>
      </w:r>
    </w:p>
    <w:p>
      <w:r>
        <w:t>• 固定发布时间</w:t>
      </w:r>
    </w:p>
    <w:p>
      <w:r>
        <w:t>• 系列剧集连贯发布</w:t>
      </w:r>
    </w:p>
    <w:p>
      <w:r>
        <w:rPr>
          <w:rFonts w:ascii="Microsoft YaHei" w:hAnsi="Microsoft YaHei" w:eastAsia="Microsoft YaHei"/>
          <w:b/>
        </w:rPr>
        <w:t>3. 互动运营</w:t>
      </w:r>
    </w:p>
    <w:p>
      <w:r>
        <w:t>• 评论区引导讨论</w:t>
      </w:r>
    </w:p>
    <w:p>
      <w:r>
        <w:t>• 置顶链接引导观看</w:t>
      </w:r>
    </w:p>
    <w:p>
      <w:r>
        <w:t>• 私信回复增强粘性</w:t>
      </w:r>
    </w:p>
    <w:p>
      <w:r>
        <w:rPr>
          <w:rFonts w:ascii="Microsoft YaHei" w:hAnsi="Microsoft YaHei" w:eastAsia="Microsoft YaHei"/>
          <w:b/>
          <w:sz w:val="28"/>
        </w:rPr>
        <w:t>五、变现方式</w:t>
      </w:r>
    </w:p>
    <w:p>
      <w:r>
        <w:rPr>
          <w:rFonts w:ascii="Microsoft YaHei" w:hAnsi="Microsoft YaHei" w:eastAsia="Microsoft YaHei"/>
          <w:b/>
        </w:rPr>
        <w:t>1. 平台分账</w:t>
      </w:r>
    </w:p>
    <w:p>
      <w:r>
        <w:t>• 按播放量分成</w:t>
      </w:r>
    </w:p>
    <w:p>
      <w:r>
        <w:t>• 会员观看分成</w:t>
      </w:r>
    </w:p>
    <w:p>
      <w:r>
        <w:t>• 完播率奖励</w:t>
      </w:r>
    </w:p>
    <w:p>
      <w:r>
        <w:rPr>
          <w:rFonts w:ascii="Microsoft YaHei" w:hAnsi="Microsoft YaHei" w:eastAsia="Microsoft YaHei"/>
          <w:b/>
        </w:rPr>
        <w:t>2. 用户付费</w:t>
      </w:r>
    </w:p>
    <w:p>
      <w:r>
        <w:t>• 解锁付费剧集</w:t>
      </w:r>
    </w:p>
    <w:p>
      <w:r>
        <w:t>• VIP会员特权</w:t>
      </w:r>
    </w:p>
    <w:p>
      <w:r>
        <w:t>• 单集购买</w:t>
      </w:r>
    </w:p>
    <w:p>
      <w:r>
        <w:rPr>
          <w:rFonts w:ascii="Microsoft YaHei" w:hAnsi="Microsoft YaHei" w:eastAsia="Microsoft YaHei"/>
          <w:b/>
        </w:rPr>
        <w:t>3. 广告植入</w:t>
      </w:r>
    </w:p>
    <w:p>
      <w:r>
        <w:t>• 品牌定制短剧</w:t>
      </w:r>
    </w:p>
    <w:p>
      <w:r>
        <w:t>• 软植入广告</w:t>
      </w:r>
    </w:p>
    <w:p>
      <w:r>
        <w:t>• 口播推广</w:t>
      </w:r>
    </w:p>
    <w:p>
      <w:r>
        <w:rPr>
          <w:rFonts w:ascii="Microsoft YaHei" w:hAnsi="Microsoft YaHei" w:eastAsia="Microsoft YaHei"/>
          <w:b/>
        </w:rPr>
        <w:t>4. 电商带货</w:t>
      </w:r>
    </w:p>
    <w:p>
      <w:r>
        <w:t>• 演员同款商品</w:t>
      </w:r>
    </w:p>
    <w:p>
      <w:r>
        <w:t>• 剧情相关产品</w:t>
      </w:r>
    </w:p>
    <w:p>
      <w:r>
        <w:t>• 直播间引流</w:t>
      </w:r>
    </w:p>
    <w:p>
      <w:r>
        <w:rPr>
          <w:rFonts w:ascii="Microsoft YaHei" w:hAnsi="Microsoft YaHei" w:eastAsia="Microsoft YaHei"/>
          <w:b/>
          <w:sz w:val="28"/>
        </w:rPr>
        <w:t>六、数据分析</w:t>
      </w:r>
    </w:p>
    <w:p>
      <w:r>
        <w:t>核心指标</w:t>
      </w:r>
    </w:p>
    <w:p>
      <w:r>
        <w:t>• 播放量：内容吸引力</w:t>
      </w:r>
    </w:p>
    <w:p>
      <w:r>
        <w:t>• 完播率：内容质量</w:t>
      </w:r>
    </w:p>
    <w:p>
      <w:r>
        <w:t>• 转化率：变现能力</w:t>
      </w:r>
    </w:p>
    <w:p>
      <w:r>
        <w:t>• 复购率：用户粘性</w:t>
      </w:r>
    </w:p>
    <w:p>
      <w:r>
        <w:t>优化方向</w:t>
      </w:r>
    </w:p>
    <w:p>
      <w:r>
        <w:t>• 低播放：优化封面、标题</w:t>
      </w:r>
    </w:p>
    <w:p>
      <w:r>
        <w:t>• 低完播：优化剧情节奏</w:t>
      </w:r>
    </w:p>
    <w:p>
      <w:r>
        <w:t>• 低转化：优化付费引导</w:t>
      </w:r>
    </w:p>
    <w:p>
      <w:r>
        <w:t>• 低复购：优化内容质量</w:t>
      </w:r>
    </w:p>
    <w:p>
      <w:r>
        <w:rPr>
          <w:rFonts w:ascii="Microsoft YaHei" w:hAnsi="Microsoft YaHei" w:eastAsia="Microsoft YaHei"/>
          <w:b/>
          <w:sz w:val="28"/>
        </w:rPr>
        <w:t>七、避坑指南</w:t>
      </w:r>
    </w:p>
    <w:p>
      <w:r>
        <w:t>常见问题</w:t>
      </w:r>
    </w:p>
    <w:p>
      <w:r>
        <w:t>• 版权纠纷</w:t>
      </w:r>
    </w:p>
    <w:p>
      <w:r>
        <w:t>• 内容违规</w:t>
      </w:r>
    </w:p>
    <w:p>
      <w:r>
        <w:t>• 平台封号</w:t>
      </w:r>
    </w:p>
    <w:p>
      <w:r>
        <w:t>• 收益造假</w:t>
      </w:r>
    </w:p>
    <w:p>
      <w:r>
        <w:t>注意事项</w:t>
      </w:r>
    </w:p>
    <w:p>
      <w:r>
        <w:t>• 签订正规合同</w:t>
      </w:r>
    </w:p>
    <w:p>
      <w:r>
        <w:t>• 了解平台规则</w:t>
      </w:r>
    </w:p>
    <w:p>
      <w:r>
        <w:t>• 保留收益凭证</w:t>
      </w:r>
    </w:p>
    <w:p>
      <w:r>
        <w:t>• 分散平台运营</w:t>
      </w:r>
    </w:p>
    <w:p>
      <w:r>
        <w:t>记住：短剧推广要选对平台、做对内容、找准变现路径！</w:t>
      </w:r>
    </w:p>
    <w:sectPr>
      <w:pgSz w:w="12240" w:h="15840"/>
      <w:pgMar w:top="1440" w:right="1800" w:bottom="1440" w:left="18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