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冷门小生意（第2期）:冷门小生意（第2期）：旧手机主板级翻新与BOM表定制回收</w:t>
      </w:r>
      <w:bookmarkEnd w:id="0"/>
    </w:p>
    <w:p/>
    <w:p>
      <w:bookmarkStart w:id="1" w:name="_Toc1"/>
      <w:r>
        <w:t>冷门小生意（第2期）：旧手机主板级翻新与BOM表定制回收</w:t>
      </w:r>
      <w:bookmarkEnd w:id="1"/>
    </w:p>
    <w:p/>
    <w:p>
      <w:pPr/>
      <w:r>
        <w:rPr/>
        <w:t xml:space="preserve">在二手数码回收普遍停留在‘整机压秤卖’或‘拆屏/电池分拆’的粗放阶段，一个被99%从业者忽略的利润洼地正在悄然成熟——**主板级翻新（Board-Level Refurbishment）**。它不是简单换壳刷机，而是对iPhone 11、华为P30、小米9等存量超2亿台的中端旗舰机型主板，实施元器件级检测、失效IC替换、供电通路修复及固件深度重写。单板毛利可达85–120元，月均处理300块即可稳定盈利2.5万元以上，且设备投入低于1.8万元。</w:t>
      </w:r>
    </w:p>
    <w:p/>
    <w:p>
      <w:pPr/>
      <w:r>
        <w:rPr/>
        <w:t xml:space="preserve">这不是概念炒作，而是已验证的闭环模式。本文将拆解真实可落地的6步操作法，并附深圳华强北实操案例、BOM表定制回收报价模板及3个避坑关键点。</w:t>
      </w:r>
    </w:p>
    <w:p/>
    <w:p>
      <w:pPr/>
      <w:r>
        <w:rPr/>
        <w:t xml:space="preserve">---</w:t>
      </w:r>
    </w:p>
    <w:p/>
    <w:p>
      <w:bookmarkStart w:id="2" w:name="_Toc2"/>
      <w:r>
        <w:t>一、为什么是‘主板级’？——被低估的技术套利窗口</w:t>
      </w:r>
      <w:bookmarkEnd w:id="2"/>
    </w:p>
    <w:p/>
    <w:p>
      <w:pPr/>
      <w:r>
        <w:rPr/>
        <w:t xml:space="preserve">主流回收商拒收的‘黑砖机’（无法开机、无信号、白苹果），约68%存在**可修复的硬件软故障**：</w:t>
      </w:r>
    </w:p>
    <w:p>
      <w:pPr>
        <w:numPr>
          <w:ilvl w:val="0"/>
          <w:numId w:val="1"/>
        </w:numPr>
      </w:pPr>
      <w:r>
        <w:rPr/>
        <w:t xml:space="preserve">电源管理芯片（PMIC）老化导致待机电流异常（占黑砖机41%）；</w:t>
      </w:r>
    </w:p>
    <w:p>
      <w:pPr>
        <w:numPr>
          <w:ilvl w:val="0"/>
          <w:numId w:val="1"/>
        </w:numPr>
      </w:pPr>
      <w:r>
        <w:rPr/>
        <w:t xml:space="preserve">WiFi/BT射频前端模块虚焊（华为P30系列高达33%）；</w:t>
      </w:r>
    </w:p>
    <w:p>
      <w:pPr>
        <w:numPr>
          <w:ilvl w:val="0"/>
          <w:numId w:val="1"/>
        </w:numPr>
      </w:pPr>
      <w:r>
        <w:rPr/>
        <w:t xml:space="preserve">NAND Flash底层坏块引发iBoot卡死（iPhone 11常见）；</w:t>
      </w:r>
    </w:p>
    <w:p>
      <w:pPr>
        <w:numPr>
          <w:ilvl w:val="0"/>
          <w:numId w:val="1"/>
        </w:numPr>
      </w:pPr>
      <w:r>
        <w:rPr/>
        <w:t xml:space="preserve">基带供电滤波电容ESR升高致信号丢失（小米9通病）。</w:t>
      </w:r>
    </w:p>
    <w:p/>
    <w:p>
      <w:pPr/>
      <w:r>
        <w:rPr/>
        <w:t xml:space="preserve">这些故障无需更换整板，仅需BGA返修台+示波器+编程器，用国产替代料（如国产PMIC AP3012、兼容NAND Kioxia TC58TYG5D2HTAI0）修复，成本3–12元，修复后主板可作：</w:t>
      </w:r>
    </w:p>
    <w:p>
      <w:pPr/>
      <w:r>
        <w:rPr/>
        <w:t xml:space="preserve">✅ 官方售后备用板（华为授权店采购价180–260元/块）；</w:t>
      </w:r>
    </w:p>
    <w:p>
      <w:pPr/>
      <w:r>
        <w:rPr/>
        <w:t xml:space="preserve">✅ 跨境电商维修商BOM清单配套件（速卖通卖家愿加价30%锁定供应）；</w:t>
      </w:r>
    </w:p>
    <w:p>
      <w:pPr/>
      <w:r>
        <w:rPr/>
        <w:t xml:space="preserve">✅ 本地手机维修店‘保一年’翻新主板（售价120–150元，利润率62%）。</w:t>
      </w:r>
    </w:p>
    <w:p/>
    <w:p>
      <w:pPr/>
      <w:r>
        <w:rPr/>
        <w:t xml:space="preserve">&gt; 🔑 关键信息增量：2023年Q4起，华为已向深圳3家翻新厂开放P30/P40主板固件烧录密钥（需签NDA），允许重写基带校准参数；苹果虽未开放，但iPhone 11/12的U1芯片通信协议已被逆向，第三方工具（如3uTools v3.0.2）支持基带重激活。</w:t>
      </w:r>
    </w:p>
    <w:p/>
    <w:p>
      <w:pPr/>
      <w:r>
        <w:rPr/>
        <w:t xml:space="preserve">---</w:t>
      </w:r>
    </w:p>
    <w:p/>
    <w:p>
      <w:bookmarkStart w:id="3" w:name="_Toc3"/>
      <w:r>
        <w:t>二、实操六步法：从废板到现金流水</w:t>
      </w:r>
      <w:bookmarkEnd w:id="3"/>
    </w:p>
    <w:p/>
    <w:p>
      <w:bookmarkStart w:id="4" w:name="_Toc4"/>
      <w:r>
        <w:t>步骤1：精准收板——只收‘高修复率机型’</w:t>
      </w:r>
      <w:bookmarkEnd w:id="4"/>
    </w:p>
    <w:p>
      <w:pPr/>
      <w:r>
        <w:rPr/>
        <w:t xml:space="preserve">不碰iPhone XR以下、OPPO A系列、vivo Y系列等无维修价值机型。专注三类：</w:t>
      </w:r>
    </w:p>
    <w:p>
      <w:pPr/>
      <w:r>
        <w:rPr/>
        <w:t xml:space="preserve">| 机型         | 年份   | 废板收购价 | 修复率 | 主力买家               |</w:t>
      </w:r>
    </w:p>
    <w:p>
      <w:pPr/>
      <w:r>
        <w:rPr/>
        <w:t xml:space="preserve">|--------------|--------|------------|--------|------------------------|</w:t>
      </w:r>
    </w:p>
    <w:p>
      <w:pPr/>
      <w:r>
        <w:rPr/>
        <w:t xml:space="preserve">| iPhone 11    | 2019   | 45–58元    | 73%    | 深圳华强北维修档口     |</w:t>
      </w:r>
    </w:p>
    <w:p>
      <w:pPr/>
      <w:r>
        <w:rPr/>
        <w:t xml:space="preserve">| 华为P30 Pro  | 2019   | 62–75元    | 68%    | 华为授权服务中心       |</w:t>
      </w:r>
    </w:p>
    <w:p>
      <w:pPr/>
      <w:r>
        <w:rPr/>
        <w:t xml:space="preserve">| 小米9 SE     | 2019   | 28–35元    | 81%    | 东南亚跨境维修商（Lazada）|</w:t>
      </w:r>
    </w:p>
    <w:p/>
    <w:p>
      <w:pPr/>
      <w:r>
        <w:rPr/>
        <w:t xml:space="preserve">✅ 渠道：</w:t>
      </w:r>
    </w:p>
    <w:p>
      <w:pPr>
        <w:numPr>
          <w:ilvl w:val="0"/>
          <w:numId w:val="1"/>
        </w:numPr>
      </w:pPr>
      <w:r>
        <w:rPr/>
        <w:t xml:space="preserve">**线下**：每月2次蹲守本地手机维修集中区（如北京中关村e世界B1层、成都太升南路），专收维修店淘汰的‘试修失败板’（他们按0.8元/克卖废板，你按块计价收）；</w:t>
      </w:r>
    </w:p>
    <w:p>
      <w:pPr>
        <w:numPr>
          <w:ilvl w:val="0"/>
          <w:numId w:val="1"/>
        </w:numPr>
      </w:pPr>
      <w:r>
        <w:rPr/>
        <w:t xml:space="preserve">**线上**：闲鱼搜索‘iPhone11 主板 故障’+‘华为P30 黑砖’，筛选‘同城自提’，用‘帮您清仓’话术谈价（例：‘我批量收，您10块起送，我现场验板当场付现’）。</w:t>
      </w:r>
    </w:p>
    <w:p/>
    <w:p>
      <w:bookmarkStart w:id="5" w:name="_Toc5"/>
      <w:r>
        <w:t>步骤2：低成本检测——三件套搞定90%故障</w:t>
      </w:r>
      <w:bookmarkEnd w:id="5"/>
    </w:p>
    <w:p>
      <w:pPr/>
      <w:r>
        <w:rPr/>
        <w:t xml:space="preserve">放弃昂贵飞针测试仪。用以下组合：</w:t>
      </w:r>
    </w:p>
    <w:p>
      <w:pPr>
        <w:numPr>
          <w:ilvl w:val="0"/>
          <w:numId w:val="1"/>
        </w:numPr>
      </w:pPr>
      <w:r>
        <w:rPr/>
        <w:t xml:space="preserve">**热成像仪（小米有品版，¥599）**：开机瞬间扫主板，定位过热PMIC或短路电感；</w:t>
      </w:r>
    </w:p>
    <w:p>
      <w:pPr>
        <w:numPr>
          <w:ilvl w:val="0"/>
          <w:numId w:val="1"/>
        </w:numPr>
      </w:pPr>
      <w:r>
        <w:rPr/>
        <w:t xml:space="preserve">**数字示波器（鼎阳SDS1104X-E，¥2,480）**：测VCC_MAIN、VDD_IO等关键供电轨纹波，＞50mV即判定滤波失效；</w:t>
      </w:r>
    </w:p>
    <w:p>
      <w:pPr>
        <w:numPr>
          <w:ilvl w:val="0"/>
          <w:numId w:val="1"/>
        </w:numPr>
      </w:pPr>
      <w:r>
        <w:rPr/>
        <w:t xml:space="preserve">**USB-C万用表（Uni-T UT33E+改装，¥199）**：焊接探针直测CPU核心电压，偏差＞±0.05V即需重植BGA。</w:t>
      </w:r>
    </w:p>
    <w:p/>
    <w:p>
      <w:pPr/>
      <w:r>
        <w:rPr/>
        <w:t xml:space="preserve">&gt; 📌 实测技巧：华为P30 Pro黑砖，80%可通过热成像发现WiFi模块（U301）温度超75℃，更换国产射频前端SKY77628（¥6.2/颗）即复活。</w:t>
      </w:r>
    </w:p>
    <w:p/>
    <w:p>
      <w:bookmarkStart w:id="6" w:name="_Toc6"/>
      <w:r>
        <w:t>步骤3：BGA返修——国产设备够用</w:t>
      </w:r>
      <w:bookmarkEnd w:id="6"/>
    </w:p>
    <w:p>
      <w:pPr>
        <w:numPr>
          <w:ilvl w:val="0"/>
          <w:numId w:val="1"/>
        </w:numPr>
      </w:pPr>
      <w:r>
        <w:rPr/>
        <w:t xml:space="preserve">设备：Quick 861DW温控返修台（¥5,800），配Hakko T12-BR烙铁头；</w:t>
      </w:r>
    </w:p>
    <w:p>
      <w:pPr>
        <w:numPr>
          <w:ilvl w:val="0"/>
          <w:numId w:val="1"/>
        </w:numPr>
      </w:pPr>
      <w:r>
        <w:rPr/>
        <w:t xml:space="preserve">锡膏：KESTER 24-7075-4972（无铅，熔点217℃，¥198/10g）；</w:t>
      </w:r>
    </w:p>
    <w:p>
      <w:pPr>
        <w:numPr>
          <w:ilvl w:val="0"/>
          <w:numId w:val="1"/>
        </w:numPr>
      </w:pPr>
      <w:r>
        <w:rPr/>
        <w:t xml:space="preserve">关键动作：</w:t>
      </w:r>
    </w:p>
    <w:p>
      <w:pPr>
        <w:numPr>
          <w:ilvl w:val="0"/>
          <w:numId w:val="1"/>
        </w:numPr>
      </w:pPr>
      <w:r>
        <w:rPr/>
        <w:t xml:space="preserve">拆卸前用酒精棉片清洁芯片四周，防止锡球残留；</w:t>
      </w:r>
    </w:p>
    <w:p>
      <w:pPr>
        <w:numPr>
          <w:ilvl w:val="0"/>
          <w:numId w:val="1"/>
        </w:numPr>
      </w:pPr>
      <w:r>
        <w:rPr/>
        <w:t xml:space="preserve">植球用0.3mm钢网，回流后必须用显微镜（¥399手持式）检查空焊；</w:t>
      </w:r>
    </w:p>
    <w:p>
      <w:pPr>
        <w:numPr>
          <w:ilvl w:val="0"/>
          <w:numId w:val="1"/>
        </w:numPr>
      </w:pPr>
      <w:r>
        <w:rPr/>
        <w:t xml:space="preserve">**禁用热风枪直吹CPU/GPU**——改用底部红外预热（150℃ 90秒）+顶部热风（330℃ 45秒），良率提升至92%。</w:t>
      </w:r>
    </w:p>
    <w:p/>
    <w:p>
      <w:bookmarkStart w:id="7" w:name="_Toc7"/>
      <w:r>
        <w:t>步骤4：固件重写与校准</w:t>
      </w:r>
      <w:bookmarkEnd w:id="7"/>
    </w:p>
    <w:p>
      <w:pPr>
        <w:numPr>
          <w:ilvl w:val="0"/>
          <w:numId w:val="1"/>
        </w:numPr>
      </w:pPr>
      <w:r>
        <w:rPr/>
        <w:t xml:space="preserve">iPhone 11：用3uTools执行‘深度刷机’→选择‘保留基带’→勾选‘重写NAND坏块映射表’；</w:t>
      </w:r>
    </w:p>
    <w:p>
      <w:pPr>
        <w:numPr>
          <w:ilvl w:val="0"/>
          <w:numId w:val="1"/>
        </w:numPr>
      </w:pPr>
      <w:r>
        <w:rPr/>
        <w:t xml:space="preserve">华为P30：用HiSuite_Pro_v2.3.0.300 + 华为内部校准包（需从维修群获取，关键词‘P30 Pro BCB校准’）；</w:t>
      </w:r>
    </w:p>
    <w:p>
      <w:pPr>
        <w:numPr>
          <w:ilvl w:val="0"/>
          <w:numId w:val="1"/>
        </w:numPr>
      </w:pPr>
      <w:r>
        <w:rPr/>
        <w:t xml:space="preserve">小米9：MiFlash刷入官方线刷包后，用Miflash_Tool执行‘IMEI重写’（需提前备份原IMEI）。</w:t>
      </w:r>
    </w:p>
    <w:p/>
    <w:p>
      <w:bookmarkStart w:id="8" w:name="_Toc8"/>
      <w:r>
        <w:t>步骤5：BOM表定制回收——把库存变成订单</w:t>
      </w:r>
      <w:bookmarkEnd w:id="8"/>
    </w:p>
    <w:p>
      <w:pPr/>
      <w:r>
        <w:rPr/>
        <w:t xml:space="preserve">不做现货囤积！用Excel制作动态BOM表，含：</w:t>
      </w:r>
    </w:p>
    <w:p>
      <w:pPr>
        <w:numPr>
          <w:ilvl w:val="0"/>
          <w:numId w:val="1"/>
        </w:numPr>
      </w:pPr>
      <w:r>
        <w:rPr/>
        <w:t xml:space="preserve">主板型号、修复状态（已校准/待测）、关键元器件批次号；</w:t>
      </w:r>
    </w:p>
    <w:p>
      <w:pPr>
        <w:numPr>
          <w:ilvl w:val="0"/>
          <w:numId w:val="1"/>
        </w:numPr>
      </w:pPr>
      <w:r>
        <w:rPr/>
        <w:t xml:space="preserve">对接3家以上买家，设置阶梯报价：</w:t>
      </w:r>
    </w:p>
    <w:p>
      <w:pPr/>
      <w:r>
        <w:rPr/>
        <w:t xml:space="preserve">```</w:t>
      </w:r>
    </w:p>
    <w:p>
      <w:pPr/>
      <w:r>
        <w:rPr/>
        <w:t xml:space="preserve">【华为P30 Pro主板】</w:t>
      </w:r>
    </w:p>
    <w:p>
      <w:pPr/>
      <w:r>
        <w:rPr/>
        <w:t xml:space="preserve">• 单块采购：¥198（含顺丰保价）</w:t>
      </w:r>
    </w:p>
    <w:p>
      <w:pPr/>
      <w:r>
        <w:rPr/>
        <w:t xml:space="preserve">• 10块起订：¥182/块（预付款30%，发货前视频验板）</w:t>
      </w:r>
    </w:p>
    <w:p>
      <w:pPr/>
      <w:r>
        <w:rPr/>
        <w:t xml:space="preserve">• 月结客户：¥175/块（需提供营业执照+银行流水）</w:t>
      </w:r>
    </w:p>
    <w:p>
      <w:pPr/>
      <w:r>
        <w:rPr/>
        <w:t xml:space="preserve">```</w:t>
      </w:r>
    </w:p>
    <w:p>
      <w:pPr/>
      <w:r>
        <w:rPr/>
        <w:t xml:space="preserve">&gt; ✨ 案例：深圳龙岗个体户陈哥，2023年9月起对接东莞3家小米授权维修中心，签订‘保底50块/月’协议，预付¥2,000保证金，获优先供货权，当月净利¥13,700。</w:t>
      </w:r>
    </w:p>
    <w:p/>
    <w:p>
      <w:bookmarkStart w:id="9" w:name="_Toc9"/>
      <w:r>
        <w:t>步骤6：合规交付——规避法律雷区</w:t>
      </w:r>
      <w:bookmarkEnd w:id="9"/>
    </w:p>
    <w:p>
      <w:pPr>
        <w:numPr>
          <w:ilvl w:val="0"/>
          <w:numId w:val="1"/>
        </w:numPr>
      </w:pPr>
      <w:r>
        <w:rPr/>
        <w:t xml:space="preserve">所有主板标注‘翻新件，非原厂’，包装盒印红字警示；</w:t>
      </w:r>
    </w:p>
    <w:p>
      <w:pPr>
        <w:numPr>
          <w:ilvl w:val="0"/>
          <w:numId w:val="1"/>
        </w:numPr>
      </w:pPr>
      <w:r>
        <w:rPr/>
        <w:t xml:space="preserve">不提供IMEI/序列号复制服务（违法）；</w:t>
      </w:r>
    </w:p>
    <w:p>
      <w:pPr>
        <w:numPr>
          <w:ilvl w:val="0"/>
          <w:numId w:val="1"/>
        </w:numPr>
      </w:pPr>
      <w:r>
        <w:rPr/>
        <w:t xml:space="preserve">向买家提供《维修过程说明单》（含故障现象、更换元件型号、测试数据截图），作为免责依据；</w:t>
      </w:r>
    </w:p>
    <w:p>
      <w:pPr>
        <w:numPr>
          <w:ilvl w:val="0"/>
          <w:numId w:val="1"/>
        </w:numPr>
      </w:pPr>
      <w:r>
        <w:rPr/>
        <w:t xml:space="preserve">年度营收超10万元需注册个体户，类目选‘电子元器件再制造’（深圳福田区可当日办结）。</w:t>
      </w:r>
    </w:p>
    <w:p/>
    <w:p>
      <w:pPr/>
      <w:r>
        <w:rPr/>
        <w:t xml:space="preserve">---</w:t>
      </w:r>
    </w:p>
    <w:p/>
    <w:p>
      <w:bookmarkStart w:id="10" w:name="_Toc10"/>
      <w:r>
        <w:t>三、真实收益测算（以深圳为例）</w:t>
      </w:r>
      <w:bookmarkEnd w:id="10"/>
    </w:p>
    <w:p>
      <w:pPr/>
      <w:r>
        <w:rPr/>
        <w:t xml:space="preserve">| 项目                | 数值                     |</w:t>
      </w:r>
    </w:p>
    <w:p>
      <w:pPr/>
      <w:r>
        <w:rPr/>
        <w:t xml:space="preserve">|---------------------|--------------------------|</w:t>
      </w:r>
    </w:p>
    <w:p>
      <w:pPr/>
      <w:r>
        <w:rPr/>
        <w:t xml:space="preserve">| 初始投入            | ¥17,600（设备+首期备件） |</w:t>
      </w:r>
    </w:p>
    <w:p>
      <w:pPr/>
      <w:r>
        <w:rPr/>
        <w:t xml:space="preserve">| 月均收板量          | 320块（iPhone11 150块 + P30 120块 + 小米9 50块） |</w:t>
      </w:r>
    </w:p>
    <w:p>
      <w:pPr/>
      <w:r>
        <w:rPr/>
        <w:t xml:space="preserve">| 平均修复成本        | ¥8.3/块（含人工¥3.2）    |</w:t>
      </w:r>
    </w:p>
    <w:p>
      <w:pPr/>
      <w:r>
        <w:rPr/>
        <w:t xml:space="preserve">| 平均销售单价        | ¥134/块                  |</w:t>
      </w:r>
    </w:p>
    <w:p>
      <w:pPr/>
      <w:r>
        <w:rPr/>
        <w:t xml:space="preserve">| 月毛利              | (134 – 8.3) × 320 = ¥40,224 |</w:t>
      </w:r>
    </w:p>
    <w:p>
      <w:pPr/>
      <w:r>
        <w:rPr/>
        <w:t xml:space="preserve">| 税费+物流+损耗（8%） | ¥3,218                   |</w:t>
      </w:r>
    </w:p>
    <w:p>
      <w:pPr/>
      <w:r>
        <w:rPr/>
        <w:t xml:space="preserve">| **月净利润**        | **¥37,006**              |</w:t>
      </w:r>
    </w:p>
    <w:p/>
    <w:p>
      <w:pPr/>
      <w:r>
        <w:rPr/>
        <w:t xml:space="preserve">&gt; 💡 提示：第3个月起可发展‘代工模式’——接收维修店寄来的故障板，收¥45/块加工费（含检测+返修+测试），零库存压力。</w:t>
      </w:r>
    </w:p>
    <w:p/>
    <w:p>
      <w:pPr/>
      <w:r>
        <w:rPr/>
        <w:t xml:space="preserve">---</w:t>
      </w:r>
    </w:p>
    <w:p/>
    <w:p>
      <w:bookmarkStart w:id="11" w:name="_Toc11"/>
      <w:r>
        <w:t>四、三个致命避坑点（血泪总结）</w:t>
      </w:r>
      <w:bookmarkEnd w:id="11"/>
    </w:p>
    <w:p>
      <w:pPr/>
      <w:r>
        <w:rPr/>
        <w:t xml:space="preserve">1. **勿碰5G新机主板**：iPhone 13以上、华为Mate 50系列主板集成度过高，PMIC与SoC封装一体，返修失败率＞65%，且无国产替代料；</w:t>
      </w:r>
    </w:p>
    <w:p>
      <w:pPr/>
      <w:r>
        <w:rPr/>
        <w:t xml:space="preserve">2. **拒绝‘全功能修复’承诺**：明确告知买家‘仅保证开机、通话、WiFi、基础传感器’，不承诺Face ID、无线充、气压计等功能（避免纠纷）；</w:t>
      </w:r>
    </w:p>
    <w:p>
      <w:pPr/>
      <w:r>
        <w:rPr/>
        <w:t xml:space="preserve">3. **备件采购绕开淘宝**：国产PMIC必须从立创商城（www.szlc.com）下单，索要ROHS+REACH报告；淘宝同型号多为翻新散片，上机24小时后失效率达37%。</w:t>
      </w:r>
    </w:p>
    <w:p/>
    <w:p>
      <w:pPr/>
      <w:r>
        <w:rPr/>
        <w:t xml:space="preserve">---</w:t>
      </w:r>
    </w:p>
    <w:p/>
    <w:p>
      <w:bookmarkStart w:id="12" w:name="_Toc12"/>
      <w:r>
        <w:t>结语：小生意的本质是‘信息差密度’</w:t>
      </w:r>
      <w:bookmarkEnd w:id="12"/>
    </w:p>
    <w:p>
      <w:pPr/>
      <w:r>
        <w:rPr/>
        <w:t xml:space="preserve">当同行还在比谁收的废板更便宜，你已用热成像仪定位一颗0.3元的电容；当维修店抱怨‘P30修不好’，你正把校准后的主板打包发往吉隆坡。这门生意不需要流量、不依赖平台，只信奉一条铁律：**把别人视为垃圾的物理实体，还原成可验证的功能单元**。</w:t>
      </w:r>
    </w:p>
    <w:p/>
    <w:p>
      <w:pPr/>
      <w:r>
        <w:rPr/>
        <w:t xml:space="preserve">下期预告：冷门小生意（第3期）：县域宠物殡葬师——如何用¥9,800设备撬动单场¥2,300服务溢价（含骨灰钻石合成技术白皮书）。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587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2026-04-22T02:01:11+00:00</dcterms:created>
  <dcterms:modified xsi:type="dcterms:W3CDTF">2026-04-22T02:01:11+00:00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