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667eea"/>
          <w:sz w:val="56"/>
          <w:szCs w:val="56"/>
        </w:rPr>
        <w:t xml:space="preserve">AI运营实战</w:t>
      </w:r>
    </w:p>
    <w:p>
      <w:pPr>
        <w:spacing w:after="400"/>
        <w:jc w:val="center"/>
      </w:pPr>
      <w:r>
        <w:rPr>
          <w:rFonts w:ascii="Arial" w:cs="Arial" w:eastAsia="Arial" w:hAnsi="Arial"/>
          <w:color w:val="764ba2"/>
          <w:sz w:val="32"/>
          <w:szCs w:val="32"/>
        </w:rPr>
        <w:t xml:space="preserve">5步打造爆款内容的提示词工程</w:t>
      </w:r>
    </w:p>
    <w:p>
      <w:pPr>
        <w:spacing w:after="200"/>
      </w:pPr>
      <w:r>
        <w:rPr>
          <w:sz w:val="24"/>
          <w:szCs w:val="24"/>
        </w:rPr>
        <w:t xml:space="preserve">在AI时代，内容创作的核心竞争力已经从「写得好不好」转变为「会不会用AI写」。同样的AI工具，有人能产出爆款，有人却只能得到平庸内容——差距就在提示词设计。</w:t>
      </w:r>
    </w:p>
    <w:p>
      <w:pPr>
        <w:pStyle w:val="Heading1"/>
      </w:pPr>
      <w:r>
        <w:t xml:space="preserve">第一步：明确内容目标与用户画像</w:t>
      </w:r>
    </w:p>
    <w:p>
      <w:pPr>
        <w:pStyle w:val="Heading2"/>
      </w:pPr>
      <w:r>
        <w:t xml:space="preserve">为什么这一步最关键？</w:t>
      </w:r>
    </w:p>
    <w:p>
      <w:pPr>
        <w:spacing w:after="150"/>
      </w:pPr>
      <w:r>
        <w:rPr>
          <w:sz w:val="24"/>
          <w:szCs w:val="24"/>
        </w:rPr>
        <w:t xml:space="preserve">AI不懂你的用户，但你可以告诉它。模糊的指令只能得到模糊的结果。</w:t>
      </w:r>
    </w:p>
    <w:p>
      <w:pPr>
        <w:pStyle w:val="Heading2"/>
      </w:pPr>
      <w:r>
        <w:t xml:space="preserve">提示词模板</w:t>
      </w:r>
    </w:p>
    <w:p>
      <w:pPr>
        <w:shd w:fill="f5f5f5"/>
        <w:spacing w:after="100" w:before="100"/>
        <w:ind w:left="360" w:right="360"/>
      </w:pPr>
      <w:r>
        <w:rPr>
          <w:sz w:val="22"/>
          <w:szCs w:val="22"/>
        </w:rPr>
        <w:t xml:space="preserve">你是一位资深内容营销专家，擅长针对[目标平台]创作能引发[情感共鸣/实用价值/娱乐消遣]的[内容形式]。</w:t>
      </w:r>
    </w:p>
    <w:p>
      <w:pPr>
        <w:shd w:fill="f5f5f5"/>
        <w:spacing w:after="150" w:before="0"/>
        <w:ind w:left="360" w:right="360"/>
      </w:pPr>
      <w:r>
        <w:rPr>
          <w:sz w:val="22"/>
          <w:szCs w:val="22"/>
        </w:rPr>
        <w:t xml:space="preserve">目标用户画像：年龄段、职业、痛点需求、消费习惯。</w:t>
      </w:r>
    </w:p>
    <w:p>
      <w:pPr>
        <w:pStyle w:val="Heading1"/>
      </w:pPr>
      <w:r>
        <w:t xml:space="preserve">第二步：结构化框架设计</w:t>
      </w:r>
    </w:p>
    <w:p>
      <w:pPr>
        <w:pStyle w:val="Heading2"/>
      </w:pPr>
      <w:r>
        <w:t xml:space="preserve">爆款内容的底层逻辑</w:t>
      </w:r>
    </w:p>
    <w:p>
      <w:pPr>
        <w:spacing w:after="100"/>
      </w:pPr>
      <w:r>
        <w:rPr>
          <w:sz w:val="24"/>
          <w:szCs w:val="24"/>
        </w:rPr>
        <w:t xml:space="preserve">小红书爆款 = 痛点开头 + 干货价值 + 情感共鸣 + 行动引导</w:t>
      </w:r>
    </w:p>
    <w:p>
      <w:pPr>
        <w:spacing w:after="150"/>
      </w:pPr>
      <w:r>
        <w:rPr>
          <w:sz w:val="24"/>
          <w:szCs w:val="24"/>
        </w:rPr>
        <w:t xml:space="preserve">抖音爆款 = 前3秒钩子 + 价值展示 + 悬念/反转 + CTA</w:t>
      </w:r>
    </w:p>
    <w:p>
      <w:pPr>
        <w:pStyle w:val="Heading2"/>
      </w:pPr>
      <w:r>
        <w:t xml:space="preserve">提示词模板</w:t>
      </w:r>
    </w:p>
    <w:p>
      <w:pPr>
        <w:shd w:fill="f5f5f5"/>
        <w:spacing w:after="100" w:before="100"/>
        <w:ind w:left="360" w:right="360"/>
      </w:pPr>
      <w:r>
        <w:rPr>
          <w:sz w:val="22"/>
          <w:szCs w:val="22"/>
        </w:rPr>
        <w:t xml:space="preserve">请按照以下结构创作内容：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开头：制造悬念/痛点共鸣（吸引点击）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展开：分点讲解，逻辑清晰（提供价值）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高潮：核心干货/独特观点（建立信任）</w:t>
      </w:r>
    </w:p>
    <w:p>
      <w:pPr>
        <w:pStyle w:val="ListParagraph"/>
        <w:numPr>
          <w:ilvl w:val="0"/>
          <w:numId w:val="2"/>
        </w:numPr>
        <w:spacing w:after="150"/>
      </w:pPr>
      <w:r>
        <w:rPr>
          <w:sz w:val="22"/>
          <w:szCs w:val="22"/>
        </w:rPr>
        <w:t xml:space="preserve">结尾：总结+互动引导（促进分享评论）</w:t>
      </w:r>
    </w:p>
    <w:p>
      <w:pPr>
        <w:pStyle w:val="Heading1"/>
      </w:pPr>
      <w:r>
        <w:t xml:space="preserve">第三步：注入个性化元素</w:t>
      </w:r>
    </w:p>
    <w:p>
      <w:pPr>
        <w:pStyle w:val="Heading2"/>
      </w:pPr>
      <w:r>
        <w:t xml:space="preserve">让AI内容「像你写的」</w:t>
      </w:r>
    </w:p>
    <w:p>
      <w:pPr>
        <w:spacing w:after="150"/>
      </w:pPr>
      <w:r>
        <w:rPr>
          <w:sz w:val="24"/>
          <w:szCs w:val="24"/>
        </w:rPr>
        <w:t xml:space="preserve">直接告诉AI你的写作风格、常用金句、标志性表达，让内容有辨识度。</w:t>
      </w:r>
    </w:p>
    <w:p>
      <w:pPr>
        <w:pStyle w:val="Heading2"/>
      </w:pPr>
      <w:r>
        <w:t xml:space="preserve">提示词模板</w:t>
      </w:r>
    </w:p>
    <w:p>
      <w:pPr>
        <w:shd w:fill="f5f5f5"/>
        <w:spacing w:after="100" w:before="100"/>
        <w:ind w:left="360" w:right="360"/>
      </w:pPr>
      <w:r>
        <w:rPr>
          <w:sz w:val="22"/>
          <w:szCs w:val="22"/>
        </w:rPr>
        <w:t xml:space="preserve">写作风格参考：[走心共鸣型/幽默吐槽型/专业干货型]</w:t>
      </w:r>
    </w:p>
    <w:p>
      <w:pPr>
        <w:shd w:fill="f5f5f5"/>
        <w:spacing w:after="100" w:before="0"/>
        <w:ind w:left="360" w:right="360"/>
      </w:pPr>
      <w:r>
        <w:rPr>
          <w:sz w:val="22"/>
          <w:szCs w:val="22"/>
        </w:rPr>
        <w:t xml:space="preserve">固定表达：[如「姐妹们」「真的绝」「答应我」]</w:t>
      </w:r>
    </w:p>
    <w:p>
      <w:pPr>
        <w:shd w:fill="f5f5f5"/>
        <w:spacing w:after="150" w:before="0"/>
        <w:ind w:left="360" w:right="360"/>
      </w:pPr>
      <w:r>
        <w:rPr>
          <w:sz w:val="22"/>
          <w:szCs w:val="22"/>
        </w:rPr>
        <w:t xml:space="preserve">语气特点：[亲切感/专业权威/轻松俏皮]</w:t>
      </w:r>
    </w:p>
    <w:p>
      <w:pPr>
        <w:pStyle w:val="Heading1"/>
      </w:pPr>
      <w:r>
        <w:t xml:space="preserve">第四步：平台特性适配</w:t>
      </w:r>
    </w:p>
    <w:p>
      <w:pPr>
        <w:pStyle w:val="Heading2"/>
      </w:pPr>
      <w:r>
        <w:t xml:space="preserve">不同平台的内容密码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680"/>
        <w:gridCol w:w="3680"/>
      </w:tblGrid>
      <w:tr>
        <w:trPr>
          <w:tblHeader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67eea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平台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67eea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字数/时长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67eea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核心要素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sz w:val="22"/>
                <w:szCs w:val="22"/>
              </w:rPr>
              <w:t xml:space="preserve">小红书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300-800字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标题党+实用干货+高颜值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sz w:val="22"/>
                <w:szCs w:val="22"/>
              </w:rPr>
              <w:t xml:space="preserve">抖音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15-60秒脚本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前3秒钩子+价值+反转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sz w:val="22"/>
                <w:szCs w:val="22"/>
              </w:rPr>
              <w:t xml:space="preserve">公众号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1000-3000字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深度价值+观点鲜明</w:t>
            </w:r>
          </w:p>
        </w:tc>
      </w:tr>
    </w:tbl>
    <w:p>
      <w:pPr>
        <w:spacing w:after="150" w:before="200"/>
      </w:pPr>
    </w:p>
    <w:p>
      <w:pPr>
        <w:pStyle w:val="Heading1"/>
      </w:pPr>
      <w:r>
        <w:t xml:space="preserve">第五步：迭代优化与数据验证</w:t>
      </w:r>
    </w:p>
    <w:p>
      <w:pPr>
        <w:pStyle w:val="Heading2"/>
      </w:pPr>
      <w:r>
        <w:t xml:space="preserve">AI生成不是终点，持续优化才是关键</w:t>
      </w:r>
    </w:p>
    <w:p>
      <w:pPr>
        <w:spacing w:after="100"/>
      </w:pPr>
      <w:r>
        <w:rPr>
          <w:sz w:val="24"/>
          <w:szCs w:val="24"/>
        </w:rPr>
        <w:t xml:space="preserve">第一版输出 → 数据测试 → 根据反馈优化提示词 → 批量生产爆款</w:t>
      </w:r>
    </w:p>
    <w:p>
      <w:pPr>
        <w:pStyle w:val="Heading2"/>
      </w:pPr>
      <w:r>
        <w:t xml:space="preserve">优化提示词的核心指令</w:t>
      </w:r>
    </w:p>
    <w:p>
      <w:pPr>
        <w:shd w:fill="f5f5f5"/>
        <w:spacing w:after="100" w:before="100"/>
        <w:ind w:left="360" w:right="360"/>
      </w:pPr>
      <w:r>
        <w:rPr>
          <w:sz w:val="22"/>
          <w:szCs w:val="22"/>
        </w:rPr>
        <w:t xml:space="preserve">请在上一版基础上：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开头增加悬念感，让用户忍不住点击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每个观点增加具体案例或数据支撑</w:t>
      </w:r>
    </w:p>
    <w:p>
      <w:pPr>
        <w:pStyle w:val="ListParagraph"/>
        <w:numPr>
          <w:ilvl w:val="0"/>
          <w:numId w:val="2"/>
        </w:numPr>
        <w:spacing w:after="150"/>
      </w:pPr>
      <w:r>
        <w:rPr>
          <w:sz w:val="22"/>
          <w:szCs w:val="22"/>
        </w:rPr>
        <w:t xml:space="preserve">结尾增加互动话术，引导评论和收藏</w:t>
      </w:r>
    </w:p>
    <w:p>
      <w:pPr>
        <w:pStyle w:val="Heading1"/>
      </w:pPr>
      <w:r>
        <w:t xml:space="preserve">实战案例：爆款标题生成</w:t>
      </w:r>
    </w:p>
    <w:p>
      <w:pPr>
        <w:pStyle w:val="Heading2"/>
      </w:pPr>
      <w:r>
        <w:t xml:space="preserve">提示词输入</w:t>
      </w:r>
    </w:p>
    <w:p>
      <w:pPr>
        <w:shd w:fill="e8f4f8"/>
        <w:spacing w:after="100" w:before="100"/>
        <w:ind w:left="360" w:right="360"/>
      </w:pPr>
      <w:r>
        <w:rPr>
          <w:sz w:val="22"/>
          <w:szCs w:val="22"/>
        </w:rPr>
        <w:t xml:space="preserve">生成10个小红书标题，关于「职场新人如何快速融入团队」，要求：包含数字、有代入感、能引发共鸣，每条不超过20字。</w:t>
      </w:r>
    </w:p>
    <w:p>
      <w:pPr>
        <w:pStyle w:val="Heading2"/>
      </w:pPr>
      <w:r>
        <w:t xml:space="preserve">AI输出示例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入职第1周，99%的新人都踩了这3个坑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老员工不会告诉你的5个团队融入技巧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sz w:val="22"/>
          <w:szCs w:val="22"/>
        </w:rPr>
        <w:t xml:space="preserve">答应我！入职第一周一定要做这4件事</w:t>
      </w:r>
    </w:p>
    <w:p>
      <w:pPr>
        <w:pStyle w:val="Heading1"/>
      </w:pPr>
      <w:r>
        <w:t xml:space="preserve">AI运营变现路径</w:t>
      </w:r>
    </w:p>
    <w:p>
      <w:pPr>
        <w:pStyle w:val="Heading2"/>
      </w:pPr>
      <w:r>
        <w:t xml:space="preserve">从内容到收益的3个阶段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4000"/>
        <w:gridCol w:w="3860"/>
      </w:tblGrid>
      <w:tr>
        <w:trPr>
          <w:tblHeader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64ba2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阶段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64ba2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变现方式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64ba2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收益预期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sz w:val="22"/>
                <w:szCs w:val="22"/>
              </w:rPr>
              <w:t xml:space="preserve">冷启动期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接单代写、投稿赚稿费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月入1000-3000元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sz w:val="22"/>
                <w:szCs w:val="22"/>
              </w:rPr>
              <w:t xml:space="preserve">增长期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账号带货、广告植入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月入3000-10000元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sz w:val="22"/>
                <w:szCs w:val="22"/>
              </w:rPr>
              <w:t xml:space="preserve">稳定期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知识付费、矩阵运营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月入10000+元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核心心法</w:t>
      </w:r>
    </w:p>
    <w:p>
      <w:pPr>
        <w:spacing w:after="100"/>
      </w:pPr>
      <w:r>
        <w:rPr>
          <w:sz w:val="24"/>
          <w:szCs w:val="24"/>
        </w:rPr>
        <w:t xml:space="preserve">1. 提示词越具体，输出质量越高</w:t>
      </w:r>
    </w:p>
    <w:p>
      <w:pPr>
        <w:spacing w:after="100"/>
      </w:pPr>
      <w:r>
        <w:rPr>
          <w:sz w:val="24"/>
          <w:szCs w:val="24"/>
        </w:rPr>
        <w:t xml:space="preserve">2. AI是工具，人是灵魂——加入你的独特视角</w:t>
      </w:r>
    </w:p>
    <w:p>
      <w:pPr>
        <w:spacing w:after="100"/>
      </w:pPr>
      <w:r>
        <w:rPr>
          <w:sz w:val="24"/>
          <w:szCs w:val="24"/>
        </w:rPr>
        <w:t xml:space="preserve">3. 测试+迭代=爆款的必经之路</w:t>
      </w:r>
    </w:p>
    <w:p>
      <w:pPr>
        <w:spacing w:after="200"/>
      </w:pPr>
      <w:r>
        <w:rPr>
          <w:sz w:val="24"/>
          <w:szCs w:val="24"/>
        </w:rPr>
        <w:t xml:space="preserve">4. 坚持输出，时间会给你答案</w:t>
      </w:r>
    </w:p>
    <w:p>
      <w:pPr>
        <w:spacing w:before="400"/>
        <w:jc w:val="center"/>
      </w:pPr>
      <w:r>
        <w:rPr>
          <w:color w:val="999999"/>
          <w:sz w:val="20"/>
          <w:szCs w:val="20"/>
        </w:rPr>
        <w:t xml:space="preserve">—— 懒人知识库 · AI运营实战系列 ——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第%1步"/>
      <w:lvlJc w:val="left"/>
      <w:pPr>
        <w:ind w:left="720" w:hanging="720"/>
      </w:pPr>
      <w:rPr>
        <w:b/>
        <w:bCs/>
        <w:color w:val="667eea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✓"/>
      <w:lvlJc w:val="left"/>
      <w:pPr>
        <w:ind w:left="720" w:hanging="360"/>
      </w:pPr>
      <w:rPr>
        <w:color w:val="27ae60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00"/>
      <w:outlineLvl w:val="0"/>
    </w:pPr>
    <w:rPr>
      <w:b/>
      <w:bCs/>
      <w:color w:val="667eea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40"/>
      <w:outlineLvl w:val="1"/>
    </w:pPr>
    <w:rPr>
      <w:b/>
      <w:bCs/>
      <w:color w:val="333333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2026-04-21T02:04:37.664Z</dcterms:created>
  <dcterms:modified xsi:type="dcterms:W3CDTF">2026-04-21T02:04:37.664Z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