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拼多多无货源收益模式详解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一、基础收益模式</w:t>
      </w:r>
    </w:p>
    <w:p>
      <w:pPr>
        <w:pStyle w:val="Heading2"/>
      </w:pPr>
      <w:r>
        <w:t xml:space="preserve">1.1 差价盈利</w:t>
      </w:r>
    </w:p>
    <w:p>
      <w:pPr>
        <w:spacing w:after="120" w:line="360"/>
      </w:pPr>
      <w:r>
        <w:rPr>
          <w:sz w:val="24"/>
          <w:szCs w:val="24"/>
        </w:rPr>
        <w:t xml:space="preserve">最核心的收益来源。通过低买高卖赚取差价。举例：一款收纳盒进价15元，售价25元，扣除平台抽成、物流成本后，净利润约6-8元。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单店日均订单：10-30单，单均利润：5-15元，单店月收益：3000-15000元</w:t>
      </w:r>
    </w:p>
    <w:p>
      <w:pPr>
        <w:pStyle w:val="Heading2"/>
      </w:pPr>
      <w:r>
        <w:t xml:space="preserve">1.2 活动收益</w:t>
      </w:r>
    </w:p>
    <w:p>
      <w:pPr>
        <w:spacing w:after="120" w:line="360"/>
      </w:pPr>
      <w:r>
        <w:rPr>
          <w:sz w:val="24"/>
          <w:szCs w:val="24"/>
        </w:rPr>
        <w:t xml:space="preserve">报名平台活动获得流量扶持和官方补贴。常见活动包括：限时秒杀、9.9特卖、百亿补贴等。活动期间订单量会大幅增加。</w:t>
      </w:r>
    </w:p>
    <w:p>
      <w:pPr>
        <w:pStyle w:val="Heading1"/>
      </w:pPr>
      <w:r>
        <w:t xml:space="preserve">二、进阶收益模式</w:t>
      </w:r>
    </w:p>
    <w:p>
      <w:pPr>
        <w:pStyle w:val="Heading2"/>
      </w:pPr>
      <w:r>
        <w:t xml:space="preserve">2.1 店群模式</w:t>
      </w:r>
    </w:p>
    <w:p>
      <w:pPr>
        <w:spacing w:after="120" w:line="360"/>
      </w:pPr>
      <w:r>
        <w:rPr>
          <w:sz w:val="24"/>
          <w:szCs w:val="24"/>
        </w:rPr>
        <w:t xml:space="preserve">一个人运营多家店铺，通过规模效应提升整体收益。适合有经验后扩大规模。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5-10家店铺：月收益2-5万元，10-30家店铺：月收益5-15万元，30家以上：需要团队化运营</w:t>
      </w:r>
    </w:p>
    <w:p>
      <w:pPr>
        <w:pStyle w:val="Heading2"/>
      </w:pPr>
      <w:r>
        <w:t xml:space="preserve">2.2 付费推广</w:t>
      </w:r>
    </w:p>
    <w:p>
      <w:pPr>
        <w:spacing w:after="120" w:line="360"/>
      </w:pPr>
      <w:r>
        <w:rPr>
          <w:sz w:val="24"/>
          <w:szCs w:val="24"/>
        </w:rPr>
        <w:t xml:space="preserve">通过拼多多付费推广工具（如多多搜索、多多场景）投放广告，扩大商品曝光。虽然需要广告成本，但可以快速提升销量。</w:t>
      </w:r>
    </w:p>
    <w:p>
      <w:pPr>
        <w:pStyle w:val="Heading1"/>
      </w:pPr>
      <w:r>
        <w:t xml:space="preserve">三、长期收益规划</w:t>
      </w:r>
    </w:p>
    <w:p>
      <w:pPr>
        <w:pStyle w:val="Heading2"/>
      </w:pPr>
      <w:r>
        <w:t xml:space="preserve">3.1 打造精品店铺</w:t>
      </w:r>
    </w:p>
    <w:p>
      <w:pPr>
        <w:spacing w:after="120" w:line="360"/>
      </w:pPr>
      <w:r>
        <w:rPr>
          <w:sz w:val="24"/>
          <w:szCs w:val="24"/>
        </w:rPr>
        <w:t xml:space="preserve">从无货源逐步转型为有货源模式，打造自己的供应链和品牌。长期来看，精品店铺的收益更稳定、更高。</w:t>
      </w:r>
    </w:p>
    <w:p>
      <w:pPr>
        <w:pStyle w:val="Heading2"/>
      </w:pPr>
      <w:r>
        <w:t xml:space="preserve">3.2 培训变现</w:t>
      </w:r>
    </w:p>
    <w:p>
      <w:pPr>
        <w:spacing w:after="120" w:line="360"/>
      </w:pPr>
      <w:r>
        <w:rPr>
          <w:sz w:val="24"/>
          <w:szCs w:val="24"/>
        </w:rPr>
        <w:t xml:space="preserve">当积累了一定经验后，可以开设培训课程或提供代运营服务，将自己的经验变现。</w:t>
      </w:r>
    </w:p>
    <w:p>
      <w:pPr>
        <w:spacing w:after="120" w:line="360"/>
      </w:pPr>
      <w:r>
        <w:rPr>
          <w:sz w:val="24"/>
          <w:szCs w:val="24"/>
        </w:rPr>
        <w:t xml:space="preserve">无货源模式有多种收益路径，可以根据自己的阶段和资源选择合适的方式。建议从小做起，逐步升级。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2026-04-21T03:57:20.270Z</dcterms:created>
  <dcterms:modified xsi:type="dcterms:W3CDTF">2026-04-21T03:57:20.270Z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