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知欲、食欲、性欲=钱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通往成功的路上最大的阻碍 就是自己的无知和懒惰！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人性三大原欲：知欲、食欲、性欲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858030" cy="248628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39aceb7bfd48b1"/>
                  <a:stretch>
                    <a:fillRect/>
                  </a:stretch>
                </pic:blipFill>
                <pic:spPr>
                  <a:xfrm>
                    <a:off x="0" y="0"/>
                    <a:ext cx="3858030" cy="248628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生三种关系：人和自然，人和人，人和内心，现在我们把所有时间都花在了人的关系上，导致心灵迷茫苦闷。回想自己的生活，确实把所有时间花在了人际关系上，没时间融入自然，更没时间和内心对话，内心的宁静感幸福感无迹可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人性四大基础感情：自我保护、浪漫、金钱、他人认可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人性十大情感：好奇、信任、喜爱、震撼、期待、渴望、恐惧、惊喜、自信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原欲：与生俱来，是人们生命支撑的意义所在。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四大基础情感：不论年龄、不论身份层次地位，每个人一生都在追求这四种基础情感模式的满足。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你的目标也好、你的梦想也罢，这四种基础情感是你所有行为的“终极归宿”。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自我保护：关于自身健康、关于自然灾害、关于国家主权及安全等消息，都能够快速病毒传播，这就是激发了人的自我保护情感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浪漫：新鲜而有创意的生活、浪漫的情感等。例如“世界那么大，我想去看一看”，让人想到新鲜创意的生活，激发了人们的浪漫情感，而迅速传播。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金钱：每个人都需要钱。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他人认可：很多电视剧或者小说都有主角，类似“丐帮帮主、武林盟主、一国之君”等；又比如各种财富、人物排行榜，能吸引众多关注着。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就是“他人认可”的情感在影响，具体通过“头衔、身份地位”来表现。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在营销上，我们通过以上四种情感角度去总结用户行为的目标是什么，然后我们通过“文案、广告、音频、视频等”去为用户绘制更清晰、更明确的“蓝图+梦想”。之前盛行的“成功学”就是将此法运用得游刃有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十大情感：所有的营销手段，都能在人性十大情感中找到答案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当赚钱将目标用户的这十种情感无限放大之后，这些被放大的情感和欲望，就成为了人性的弱点。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好奇+期待+惊喜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人性三大原欲之一就是知欲，“好奇”就是“知欲”的一种衍生。而将好奇配合期待+惊喜，那么就是现在比较盛行的“悬念营销”。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1927年，心理学家蔡戈尼做了一个实验：将受试者分为甲乙两组，同时演算相同的数学题。其间让甲组顺利演算完毕，而乙组演算中途，突然下令停止。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然后让两组分别回忆演算的题目，乙组明显优于甲组。这种未完成的不爽深刻的留存于乙组人的记忆中，久搁不下。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而那些已完成的人，“完成欲”得到了满足，便轻松地忘记了任务。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这种方式被“电视剧、电视栏目、电影上映”惯用。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如果一个电影，你看到中间部分就能猜到结局是什么，那么你一定会认为这部电影是烂片。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而一部经典的电影总是在为观众不断设置悬念。这样的例子，就在每个人的生活中，电影上映前，它凭什么把你吸引到了。参考前不久上映的《看不见的客人》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把你认为经典的电影再翻出来看看，是不是它的悬念设置的恰到好处，吸引到你了。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震撼+悬念（好奇+期待+惊喜）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标题党的惯用手法：“三天三十万”震不震撼？好不好奇？想不想知道？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077588" cy="222908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abf43c0cd0441c"/>
                  <a:stretch>
                    <a:fillRect/>
                  </a:stretch>
                </pic:blipFill>
                <pic:spPr>
                  <a:xfrm>
                    <a:off x="0" y="0"/>
                    <a:ext cx="6077588" cy="222908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杰亚伯拉罕的简历就带有震撼效果，你看了他的简历之后，就会非常想了解这样一个人到底是什么样的。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你过去被哪些人所吸引，被哪些文字吸引，被哪些电影预告片吸引，到底原因是什么？案例就在你自己的生活中。比如“苹果”在悬念营销方面的应用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希望+自信+渴望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成功学”就是先为用户绘制清晰的“梦想+蓝图”（第一步），然后不断通过成功的案例来激发用户心中的（希望+自信+渴望）情感，让客户有希望并有信心获得“成功”，最后成交客户！同理这么玩的还有我们身边的微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那么这里举个反例：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有无数骗子打着“祖传中药秘方”治疗癌症，激发了已经绝望的癌症患者或其家属心中的希望，然后为其埋单，最终被骗。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在我们看来，如此低端的骗术，怎么还能成功。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那是因为我们是局外人，而若我们身处其中，会不会被骗也是未知。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这就是将人性的“希望”情感放大至人性致命弱点。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哪怕你冥冥中知道极大可能会被骗，但你还是抱着一丝希望，因为希望的另一边是绝望、是死亡。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所以骗子是将人性拿捏的恰到好处的，若身处其中，有时候不得不入坑。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注：本案例，只在帮助你提高个人认知，并不是助纣为虐，让你去行骗！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如果你是骗子：骗到这样的钱，你是否会良心不安？你是否会在寒夜被噩梦惊醒？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有梦想，还是走正道好！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恐惧+亲情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很多营销人员会利用恐惧情感刺激消费者的恐惧心理，然后再将他的产品推至你的面前，你就会因恐惧而慌忙埋单。更有甚者，见到你爸妈就下跪也叫爸妈，老年人哪里经得起这架势，于是...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利用这个的大多数都是灰例！其中对老年人用得最多。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信任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P2P（融资），便是利用了信任这一情感，疯狂裂变，疯狂圈钱。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先用情感图谱（金钱+他人认可）给用户“画饼”，然后通过十大情感之（震撼+期待）成交用户，最后通过（信任）产生快速的裂变。当然其中将《影响力》运用得炉火纯青，不得不服！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做任何产品、任何营销，“信任”这一感情因素是重要环节，所以将“影响力”的要点运用到“信任”情感上，会让你的营销事倍功半！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喜爱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喜欢有度，喜爱没有度！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这一情感常常与原欲中的“性欲”遥相呼应。很多营销都跟美女搭边，主播大部分也是女的。只要跟色、女主播、性相关的文章，往往阅读量都很高！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991854" cy="343888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4f817237884302"/>
                  <a:stretch>
                    <a:fillRect/>
                  </a:stretch>
                </pic:blipFill>
                <pic:spPr>
                  <a:xfrm>
                    <a:off x="0" y="0"/>
                    <a:ext cx="5991854" cy="343888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当然涉及到的营销案例，大多都是互联网灰产（如s流及其衍生产业），或者地面上的灰产。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认知：就是一种经验、一种认同的规律，一种认可的结论，一种分析问题的思维，一种自己的想法和观点。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由此就衍生出了“颠覆认知”，大多数营销都是在不断地颠覆大众的认知。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“三天三十万”在颠覆“赚钱”的认知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“一天引流5000+”在颠覆“引流”的认知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“一天背300个单词”在颠覆“家长”的认知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“消费300送300”在颠覆“消费者”的认知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.......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在颠覆认知中不断抓取客户的注意力！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然后走向下一个营销流程！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最近貌似开了很多收费微课堂，都是教人如何日引流五千，如何变现；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钱是赚来的，不是你看了多少演讲，听了多少大咖课你就能赚到钱。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我在六月的时候发过这么一段：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演讲是一个人在上面讲，大咖是一个讲给N多人听，你觉得你听完能赚到钱？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堂哥在某银行总部任职高管，上周六我们吃饭的时候，聊起了现在的知识付费，他目前在某平台上接受私人问答、平台给他开价1500/小时，他回答问题，都是讲一些理论大道理，皮毛，真正核心的东西从来不讲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罗胖子逻辑思维的粉丝那么多，几乎每个平台都有他的身影，跟他学习付费的人少说也有几十万了，这群人里面有人变成张胖子、李胖子吗？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每个人都是独立存在的，我们不缺思维，不缺想法，不缺理论，缺的只是一个详细的流程。比如你说做个公众号是一句话的事，可是对于没做过的人来说，就是一两天的工作量，有多少人会放弃？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人的懒惰心理是永远改不了的，这不怪你，你赚到钱才怪。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于是那群创业导师，各种大咖甩锅：是你特么自己懒。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最后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说一下所谓的影响力，我经常非常的惭愧，我只是一介书生，也许我的文章让人解气，但除此以外又有什么呢，那虚无缥缈的影响力？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在中国，影响力往往就是权力，那些翻云覆雨手，那些让你死，让你活，让你不死不活的人，他们才是真正有影响力的人。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但是不知道是因为他们怕搜呢还是不经搜，往往在搜索引擎上还搜不到他们。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我们只是站在这个舞台上被灯光照着的小人物，但是这个剧场归他们所有，他们可以随时让这个舞台落下帷幕，熄灭灯光，切断电闸，关门放狗，最后狗过天晴，一切都无迹可寻。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我只是希望这些人，真正的善待自己的影响力，而我们每一个舞台上的人，甚至能有当年建造这个剧场的人，争取把四面的高墙和灯泡都慢慢拆除，当阳光洒进来的时候，那种光明，将再也没有人能摁灭。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冒天下之大不韪，言天下之不敢言。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实话总要有人说，哪怕下场会很惨。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吾心吾行澄如明镜，所作所为皆为正义。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“即使世界荒芜，也会有人做你们的信徒。”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30209888-41a7-44b1-b7d4-7dc66d948df6.jpg" Id="R4a39aceb7bfd48b1" /><Relationship Type="http://schemas.openxmlformats.org/officeDocument/2006/relationships/image" Target="/word/media/c0c7482a-7961-4b2f-ac58-4a69109acd9f.jpg" Id="Rbfabf43c0cd0441c" /><Relationship Type="http://schemas.openxmlformats.org/officeDocument/2006/relationships/image" Target="/word/media/ed8f8710-e016-48aa-bd6a-9fa65d830ac4.jpg" Id="R354f81723788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