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操作多平台视频会员项目月收3000+实战玩法！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这次小编分享的是在某网赚论坛发现的一个不错的赚钱项目，会从对方操作的引流渠道，到变现模式，都做一个完整的分享。按照对方的操作模式，月收入3000+还是没问题。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一、引流渠道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既然是在某网赚论坛看到的项目，自然网赚论坛的广告就是对方的流量获取渠道。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714910" cy="171468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95107d9b874b3a"/>
                  <a:stretch>
                    <a:fillRect/>
                  </a:stretch>
                </pic:blipFill>
                <pic:spPr>
                  <a:xfrm>
                    <a:off x="0" y="0"/>
                    <a:ext cx="2714910" cy="171468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投这种网赚论坛的文字广告，一般在200~600/月，所以对方的流量成本，也就在这个区间。例如我在某旋风论坛购买3个文字广告位，也才990元，每天都有20~30个流量过来咨询。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当然，也可以通过免费的渠道获取流量，例如“视频会员吧”或者“某电影吧”等等。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657984" cy="329599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6d1385a1484007"/>
                  <a:stretch>
                    <a:fillRect/>
                  </a:stretch>
                </pic:blipFill>
                <pic:spPr>
                  <a:xfrm>
                    <a:off x="0" y="0"/>
                    <a:ext cx="3657984" cy="329599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不仅贴吧，还有像知乎、豆瓣、QQ兴趣部落、天涯论坛等地方，都可以采用上面贴吧的发帖形式进行引流推广。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二、变现模式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像这种项目，最快的变现模式不是卖会员，而是招募代理。就跟之前我操作一段时间的电源项目一样，直接卖代理。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820386" cy="388660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8678f691c44825"/>
                  <a:stretch>
                    <a:fillRect/>
                  </a:stretch>
                </pic:blipFill>
                <pic:spPr>
                  <a:xfrm>
                    <a:off x="0" y="0"/>
                    <a:ext cx="5820386" cy="388660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这是上面那个广告位操作转化的成交文案（部分截图），文案的发布时间是2017年6月12日，到今天已经操作了半年多。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如果这项目不赚钱，又怎么可能一直操作到现在，而且还是投网赚论坛的付费广告。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这个项目，只要有流量导入，都不会亏本，只会赚钱。因为这个项目的操盘者，只要成交2个代理，即可保证自己的广告费能回本，后续再成交就是净利润。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039254" cy="324836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bde0667fa64646"/>
                  <a:stretch>
                    <a:fillRect/>
                  </a:stretch>
                </pic:blipFill>
                <pic:spPr>
                  <a:xfrm>
                    <a:off x="0" y="0"/>
                    <a:ext cx="5039254" cy="324836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专注提供各大视频平台的低价会员账号，至于这个会员账号能够低到什么程度，可以直接看对方的报价图。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价格要比官方直充要便宜至少一半的价格。比如以某讯视频VIP为例，对方给出的单价是4.5元/月，官方直充的价格是连续包月15元/月，不连续则是20元/月。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6010906" cy="152416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0b756d2b2c44ad"/>
                  <a:stretch>
                    <a:fillRect/>
                  </a:stretch>
                </pic:blipFill>
                <pic:spPr>
                  <a:xfrm>
                    <a:off x="0" y="0"/>
                    <a:ext cx="6010906" cy="152416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这对于喜欢看视频的人群就是一种福利，比如我每年花在视频VIP会员上的费用，就超过300元/年。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这样的项目，对方就是通过招募代理来变现，如图：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67326" cy="354367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4baecfff3240c4"/>
                  <a:stretch>
                    <a:fillRect/>
                  </a:stretch>
                </pic:blipFill>
                <pic:spPr>
                  <a:xfrm>
                    <a:off x="0" y="0"/>
                    <a:ext cx="2867326" cy="354367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代理费也不是很贵，终身代理会员资格168元。对方针对这168元，还给出如下福利：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培训推广方法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万部新电影群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自由招募代理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就是成为对方代理后，有教怎么推广客群，有获取最新电影资源社群，有自由招募代理权限。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这个项目，从钱的角度来讲，怎么算都觉得这是个很难亏本的买卖，很容易买单。就算一个没卖出，自用也划算。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那么，对方的账号获取原理又是什么呢？如图：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24758" cy="4058076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db9673601d4f97"/>
                  <a:stretch>
                    <a:fillRect/>
                  </a:stretch>
                </pic:blipFill>
                <pic:spPr>
                  <a:xfrm>
                    <a:off x="0" y="0"/>
                    <a:ext cx="4124758" cy="4058076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就是你成为代理后，可以以低价获取到某个视频平台VIP会员的账号，然后你将账号发给客户即可。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当然，对方账号的获取渠道我没搞清楚，估计也是使用软件扫描别人的VIP会员，然后低价转手发给代理。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比如之前我操作的低价电影票项目，采用的是信息差模式，直接从平台官方那里获取优惠券，然后让顾客买电影票时，使用我给的优惠券就可以低价购票。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这种项目的玩法属于简单暴利型，而且还是刚需。比如最近出现的一个灰产项目，就是将网络上那些高清（se）片，进行归类整理汇总在1个APP上，卖会员价58.8元/月。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239300" cy="22862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b639f1b1c248d5"/>
                  <a:stretch>
                    <a:fillRect/>
                  </a:stretch>
                </pic:blipFill>
                <pic:spPr>
                  <a:xfrm>
                    <a:off x="0" y="0"/>
                    <a:ext cx="5239300" cy="22862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像这种虚拟刚需性的项目，操作低价模式很容易变现，只要流量渠道、变现模式确定，就可以当成1个项目来做。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不管怎么说，上文讲述的视频VIP会员项目以及最近出现的那个APP灰产项目，至少有1个共同点：都是赚钱项目！这些项目，至少比那些所谓的“大咖”几千卖得项目要赚钱N倍。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所以，如果你自己手里有这样的资源，也完全可以复制对方的这种操作模式，包装打造出属于自己的项目来操作。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edaec976-ed34-4c14-9387-5d246381affd.jpg" Id="R0e95107d9b874b3a" /><Relationship Type="http://schemas.openxmlformats.org/officeDocument/2006/relationships/image" Target="/word/media/1d9451f5-1b7d-4a18-a9d6-d5f11364264f.jpg" Id="Rd56d1385a1484007" /><Relationship Type="http://schemas.openxmlformats.org/officeDocument/2006/relationships/image" Target="/word/media/882a1b49-c036-422a-9c52-28c0fd8d6f97.jpg" Id="Ra18678f691c44825" /><Relationship Type="http://schemas.openxmlformats.org/officeDocument/2006/relationships/image" Target="/word/media/2c45f9f5-a973-4ec8-9653-0c2d80f0829d.jpg" Id="R35bde0667fa64646" /><Relationship Type="http://schemas.openxmlformats.org/officeDocument/2006/relationships/image" Target="/word/media/607f238a-a96b-4a79-b16a-507c99d3de70.jpg" Id="R480b756d2b2c44ad" /><Relationship Type="http://schemas.openxmlformats.org/officeDocument/2006/relationships/image" Target="/word/media/1d32c270-2e3e-4129-ab7b-eeb942d7a33f.jpg" Id="R674baecfff3240c4" /><Relationship Type="http://schemas.openxmlformats.org/officeDocument/2006/relationships/image" Target="/word/media/c66faaba-ae3f-43a7-b939-5a3258b6e339.jpg" Id="Rbddb9673601d4f97" /><Relationship Type="http://schemas.openxmlformats.org/officeDocument/2006/relationships/image" Target="/word/media/252097dd-442d-4f36-bc16-2bd482254b54.jpg" Id="Rd6b639f1b1c2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